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DOHODA O SKONČENÍ PRACOVNÉHO POMERU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založeného pracovnou zmluvou zo dňa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 deň uzatvorenia pracovnej zmluvy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uzatvorenou v súlade s ustanoveniami zákona č. 311/2001 Z. z. Zákonník práce v znení neskorších predpisov (ďalej ako „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Zákonník práce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“)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Zamestnávateľ: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 xml:space="preserve"> 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Názov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so sídlom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Slovenská republika, IČO: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zapísaná v Obchodnom registri Okresného súdu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Oddiel: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Vložka číslo: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v mene ktorého koná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 Meno, Priezvisko, funkciu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(ďalej ako „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Zamestnávateľ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“)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Zamestnanec: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Pán/Pani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 xml:space="preserve"> 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Meno Priezvisko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narodený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 dátum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rodné č.: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trvale bytom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  ulica číslo, PSČ mesto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Slovenská republika (ďalej ako „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Zamestnanec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“)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Zamestnávateľ a Zamestnanec ďalej spolu aj ako „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Strany dohody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“.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Preambula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Zamestnávateľ a Zamestnanec uzatvorili dňa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 deň uzatvorenia pracovnej zmluvy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pracovnú zmluvu, naposledy zmenenú dodatkom zo dňa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 deň uzatvorenia dodatku, pokiaľ zmluva nebola dodatkovaná, odstrániť časť vety ohľadom dodatku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na základe ktorej Zamestnanec vykonáva u Zamestnávateľa druh práce –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 podľa pracovnej zmluvy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(ďalej ako „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Pracovná zmluva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“).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1080" w:right="0" w:hanging="72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108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Zamestnávateľ a Zamestnanec sa týmto dohodli, že pracovný pomer Zamestnanca založený Pracovnou zmluvou sa skončí formou dohody o skončení pracovného pomeru v zmysle s ustanovenie § 60 Zákonníka práce, na základe vzájomného súhlasu Strán dohody.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1080" w:right="0" w:hanging="72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Zamestnávateľ so Zamestnancom sa dohodli, že pracovný pomer Zamestnanca založený Pracovnou zmluvou sa skončí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uviesť dátum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1080" w:right="0" w:hanging="72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Ku dňu skončenia pracovného pomeru je Zamestnanec povinný odovzdať všetky hmotné veci a dokumenty, ktoré obdržal v súvislosti s výkonom pracovných úloh vyplývajúcich z pracovného pomeru.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1080" w:right="0" w:hanging="72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Zamestnávateľ sa rozhodol vyplatiť Zamestnancovi odstupné v súlade s ustanovením § 76 ods. 7 Zákonníka práce, vo výške 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uviesť čiastku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 násobku jeho priemerného mesačného zárobku, ktoré bude splatné v deň splatnosti mzdy za posledný odpracovaný mesiac.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1080" w:right="0" w:hanging="72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Zamestnanec potvrdzuje, že ku dňu skončenia pracovného pomeru vymedzeného v čl. II tejto dohody má voči nemu zamestnávateľ splatené všetky nároky vyplývajúce mu z ukončeného pracovného pomeru a že mu bolo zo strany zamestnávateľa vydané potvrdenie o zamestnaní podľa ustanovenia § 75 Zákonníka práce.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VI.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Dohoda je vyhotovená v dvoch (2) rovnopisoch, pričom Zamestnávateľ aj Zamestnanec obdržia po jeden (1) rovnopis.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Dohoda je platná a účinná dňom jej podpisu oboma stranami.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Akékoľvek zmeny a dodatky k dohode sú prípustné výlučne v písomnej forme s písomným a výslovným súhlasom Strán dohody.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Neplatnosť ktoréhokoľvek ustanovenia dohody nespôsobuje neplatnosť celej dohody, pokiaľ je toto ustanovenie oddeliteľné od jej zvyšku. Neplatné ustanovenie sa nahradí zákonnou úpravou a výkladom vôle strán najbližším k neplatnému ustanoveniu.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Strany dohody sa s obsahom dohody dôkladne oboznámili a svojim podpisom potvrdzujú, že dohoda vyjadruje ich skutočnú a slobodnú vôľu.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 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_________________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dňa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Zamestnávateľ:</w:t>
        <w:tab/>
        <w:tab/>
        <w:t>Zamestnanec: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</w:t>
        <w:tab/>
        <w:tab/>
        <w:t>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Názov zamestnávateľa - podpis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Meno Priezvisko - podpis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highlight w:val="yellow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[●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doplniť oprávnenú osobu, ktorá koná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3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 xml:space="preserve"> 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v mene zamestnávateľa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]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4"/>
        <w:szCs w:val="24"/>
        <w:u w:val="none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tbl>
    <w:tblPr>
      <w:tblStyle w:val="Table2"/>
      <w:tblW w:w="10631" w:type="dxa"/>
      <w:jc w:val="left"/>
      <w:tblInd w:w="-435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6803"/>
      <w:gridCol w:w="3827"/>
    </w:tblGrid>
    <w:tr>
      <w:trPr>
        <w:trHeight w:val="1290" w:hRule="atLeast"/>
        <w:cantSplit w:val="true"/>
      </w:trPr>
      <w:tc>
        <w:tcPr>
          <w:tcW w:w="6803" w:type="dxa"/>
          <w:tcBorders/>
        </w:tcPr>
        <w:p>
          <w:pPr>
            <w:pStyle w:val="LOnormal"/>
            <w:keepNext w:val="false"/>
            <w:keepLines w:val="false"/>
            <w:widowControl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r>
        </w:p>
      </w:tc>
      <w:tc>
        <w:tcPr>
          <w:tcW w:w="3827" w:type="dxa"/>
          <w:tcBorders/>
        </w:tcPr>
        <w:p>
          <w:pPr>
            <w:pStyle w:val="LOnormal"/>
            <w:keepNext w:val="false"/>
            <w:keepLines w:val="false"/>
            <w:widowControl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  <w:position w:val="0"/>
        <w:sz w:val="20"/>
        <w:sz w:val="20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sk-SK" w:eastAsia="zh-CN" w:bidi="hi-IN"/>
    </w:rPr>
  </w:style>
  <w:style w:type="paragraph" w:styleId="Nadpis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sk-SK" w:eastAsia="zh-CN" w:bidi="hi-IN"/>
    </w:rPr>
  </w:style>
  <w:style w:type="paragraph" w:styleId="Nzov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nadpis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lavikaapta">
    <w:name w:val="Hlavička a päta"/>
    <w:basedOn w:val="Normal"/>
    <w:qFormat/>
    <w:pPr/>
    <w:rPr/>
  </w:style>
  <w:style w:type="paragraph" w:styleId="Hlavika">
    <w:name w:val="Header"/>
    <w:basedOn w:val="Hlavikaapta"/>
    <w:pPr/>
    <w:rPr/>
  </w:style>
  <w:style w:type="paragraph" w:styleId="Pta">
    <w:name w:val="Footer"/>
    <w:basedOn w:val="Hlavikaapt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431</Words>
  <Characters>2804</Characters>
  <CharactersWithSpaces>3211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2022-02-07T09:29:54Z</dcterms:modified>
  <cp:revision>2</cp:revision>
  <dc:subject/>
  <dc:title/>
</cp:coreProperties>
</file>